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1353ff" w14:textId="61353ff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244969">
        <w:t>17</w:t>
      </w:r>
      <w:r>
        <w:t>. St-</w:t>
      </w:r>
      <w:r w:rsidR="00244969">
        <w:t>677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244969">
        <w:t>17</w:t>
      </w:r>
      <w:r>
        <w:t>. St-</w:t>
      </w:r>
      <w:r w:rsidR="00244969">
        <w:t>677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244969" w:rsidRDefault="00244969">
      <w:pPr>
        <w:ind w:firstLine="708"/>
      </w:pPr>
      <w:r>
        <w:t>BELGRAVIA d.o.o., Zagreb, Ozaljska 148, OIB: 52885009115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44969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449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49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49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49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49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9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28. veljače 2020.</izvorni_sadrzaj>
    <derivirana_varijabla naziv="DomainObject.Predmet.DatumOsnivanja_1">28.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St-677/2020</izvorni_sadrzaj>
    <derivirana_varijabla naziv="DomainObject.Predmet.OznakaBroj_1">St-677/2020</derivirana_varijabla>
  </DomainObject.Predmet.OznakaBroj>
  <DomainObject.Predmet.OznakaBrojOptuznogAkta>
    <izvorni_sadrzaj>04-06-20-1165</izvorni_sadrzaj>
    <derivirana_varijabla naziv="DomainObject.Predmet.OznakaBrojOptuznogAkta_1">04-06-20-1165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BELGRAVIA d.o.o.</izvorni_sadrzaj>
    <derivirana_varijabla naziv="DomainObject.Predmet.ProtustrankaFormated_1">  BELGRAVIA d.o.o.</derivirana_varijabla>
  </DomainObject.Predmet.ProtustrankaFormated>
  <DomainObject.Predmet.ProtustrankaFormatedOIB>
    <izvorni_sadrzaj>  BELGRAVIA d.o.o., OIB 52885009115</izvorni_sadrzaj>
    <derivirana_varijabla naziv="DomainObject.Predmet.ProtustrankaFormatedOIB_1">  BELGRAVIA d.o.o., OIB 52885009115</derivirana_varijabla>
  </DomainObject.Predmet.ProtustrankaFormatedOIB>
  <DomainObject.Predmet.ProtustrankaFormatedWithAdress>
    <izvorni_sadrzaj> BELGRAVIA d.o.o., Ozaljska ulica 148, 10000 Zagreb</izvorni_sadrzaj>
    <derivirana_varijabla naziv="DomainObject.Predmet.ProtustrankaFormatedWithAdress_1"> BELGRAVIA d.o.o., Ozaljska ulica 148, 10000 Zagreb</derivirana_varijabla>
  </DomainObject.Predmet.ProtustrankaFormatedWithAdress>
  <DomainObject.Predmet.ProtustrankaFormatedWithAdressOIB>
    <izvorni_sadrzaj> BELGRAVIA d.o.o., OIB 52885009115, Ozaljska ulica 148, 10000 Zagreb</izvorni_sadrzaj>
    <derivirana_varijabla naziv="DomainObject.Predmet.ProtustrankaFormatedWithAdressOIB_1"> BELGRAVIA d.o.o., OIB 52885009115, Ozaljska ulica 148, 10000 Zagreb</derivirana_varijabla>
  </DomainObject.Predmet.ProtustrankaFormatedWithAdressOIB>
  <DomainObject.Predmet.ProtustrankaWithAdress>
    <izvorni_sadrzaj>BELGRAVIA d.o.o. Ozaljska ulica 148, 10000 Zagreb</izvorni_sadrzaj>
    <derivirana_varijabla naziv="DomainObject.Predmet.ProtustrankaWithAdress_1">BELGRAVIA d.o.o. Ozaljska ulica 148, 10000 Zagreb</derivirana_varijabla>
  </DomainObject.Predmet.ProtustrankaWithAdress>
  <DomainObject.Predmet.ProtustrankaWithAdressOIB>
    <izvorni_sadrzaj>BELGRAVIA d.o.o., OIB 52885009115, Ozaljska ulica 148, 10000 Zagreb</izvorni_sadrzaj>
    <derivirana_varijabla naziv="DomainObject.Predmet.ProtustrankaWithAdressOIB_1">BELGRAVIA d.o.o., OIB 52885009115, Ozaljska ulica 148, 10000 Zagreb</derivirana_varijabla>
  </DomainObject.Predmet.ProtustrankaWithAdressOIB>
  <DomainObject.Predmet.ProtustrankaNazivFormated>
    <izvorni_sadrzaj>BELGRAVIA d.o.o.</izvorni_sadrzaj>
    <derivirana_varijabla naziv="DomainObject.Predmet.ProtustrankaNazivFormated_1">BELGRAVIA d.o.o.</derivirana_varijabla>
  </DomainObject.Predmet.ProtustrankaNazivFormated>
  <DomainObject.Predmet.ProtustrankaNazivFormatedOIB>
    <izvorni_sadrzaj>BELGRAVIA d.o.o., OIB 52885009115</izvorni_sadrzaj>
    <derivirana_varijabla naziv="DomainObject.Predmet.ProtustrankaNazivFormatedOIB_1">BELGRAVIA d.o.o., OIB 52885009115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BELGRAVIA d.o.o.</item>
    </izvorni_sadrzaj>
    <derivirana_varijabla naziv="DomainObject.Predmet.ProtuStrankaListFormated_1">
      <item>BELGRAVIA d.o.o.</item>
    </derivirana_varijabla>
  </DomainObject.Predmet.ProtuStrankaListFormated>
  <DomainObject.Predmet.ProtuStrankaListFormatedOIB>
    <izvorni_sadrzaj>
      <item>BELGRAVIA d.o.o., OIB 52885009115</item>
    </izvorni_sadrzaj>
    <derivirana_varijabla naziv="DomainObject.Predmet.ProtuStrankaListFormatedOIB_1">
      <item>BELGRAVIA d.o.o., OIB 52885009115</item>
    </derivirana_varijabla>
  </DomainObject.Predmet.ProtuStrankaListFormatedOIB>
  <DomainObject.Predmet.ProtuStrankaListFormatedWithAdress>
    <izvorni_sadrzaj>
      <item>BELGRAVIA d.o.o., Ozaljska ulica 148, 10000 Zagreb</item>
    </izvorni_sadrzaj>
    <derivirana_varijabla naziv="DomainObject.Predmet.ProtuStrankaListFormatedWithAdress_1">
      <item>BELGRAVIA d.o.o., Ozaljska ulica 148, 10000 Zagreb</item>
    </derivirana_varijabla>
  </DomainObject.Predmet.ProtuStrankaListFormatedWithAdress>
  <DomainObject.Predmet.ProtuStrankaListFormatedWithAdressOIB>
    <izvorni_sadrzaj>
      <item>BELGRAVIA d.o.o., OIB 52885009115, Ozaljska ulica 148, 10000 Zagreb</item>
    </izvorni_sadrzaj>
    <derivirana_varijabla naziv="DomainObject.Predmet.ProtuStrankaListFormatedWithAdressOIB_1">
      <item>BELGRAVIA d.o.o., OIB 52885009115, Ozaljska ulica 148, 10000 Zagreb</item>
    </derivirana_varijabla>
  </DomainObject.Predmet.ProtuStrankaListFormatedWithAdressOIB>
  <DomainObject.Predmet.ProtuStrankaListNazivFormated>
    <izvorni_sadrzaj>
      <item>BELGRAVIA d.o.o.</item>
    </izvorni_sadrzaj>
    <derivirana_varijabla naziv="DomainObject.Predmet.ProtuStrankaListNazivFormated_1">
      <item>BELGRAVIA d.o.o.</item>
    </derivirana_varijabla>
  </DomainObject.Predmet.ProtuStrankaListNazivFormated>
  <DomainObject.Predmet.ProtuStrankaListNazivFormatedOIB>
    <izvorni_sadrzaj>
      <item>BELGRAVIA d.o.o., OIB 52885009115</item>
    </izvorni_sadrzaj>
    <derivirana_varijabla naziv="DomainObject.Predmet.ProtuStrankaListNazivFormatedOIB_1">
      <item>BELGRAVIA d.o.o., OIB 52885009115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BELGRAVIA d.o.o.</izvorni_sadrzaj>
    <derivirana_varijabla naziv="DomainObject.Predmet.ProtustrankaIDrugi_1">BELGRAVIA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BELGRAVIA d.o.o., OIB 52885009115, Ozaljska ulica 148, 10000 Zagreb</izvorni_sadrzaj>
    <derivirana_varijabla naziv="DomainObject.Predmet.ProtustrankaIDrugiAdressOIB_1">BELGRAVIA d.o.o., OIB 52885009115, Ozaljska ulica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BELGRAVIA d.o.o.</item>
      <item>Financijska agencija</item>
    </izvorni_sadrzaj>
    <derivirana_varijabla naziv="DomainObject.Predmet.SudioniciListNaziv_1">
      <item>BELGRAVIA d.o.o.</item>
      <item>Financijska agencija</item>
    </derivirana_varijabla>
  </DomainObject.Predmet.SudioniciListNaziv>
  <DomainObject.Predmet.SudioniciListAdressOIB>
    <izvorni_sadrzaj>
      <item>BELGRAVIA d.o.o., OIB 52885009115, Ozaljska ulica 148,10000 Zagreb</item>
      <item>Financijska agencija, OIB 85821130368, TRG SVIBANJSKIH ŽRTAVA 1995. 1,10000 Zagreb</item>
    </izvorni_sadrzaj>
    <derivirana_varijabla naziv="DomainObject.Predmet.SudioniciListAdressOIB_1">
      <item>BELGRAVIA d.o.o., OIB 52885009115, Ozaljska ulica 148,10000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52885009115</item>
      <item>, OIB 85821130368</item>
    </izvorni_sadrzaj>
    <derivirana_varijabla naziv="DomainObject.Predmet.SudioniciListNazivOIB_1">
      <item>, OIB 52885009115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2020.</izvorni_sadrzaj>
    <derivirana_varijabla naziv="DomainObject.Predmet.DatumPocetkaProcesa_1">28.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784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2020-09-01T08:09:00Z</cp:lastPrinted>
  <dcterms:modified xmlns:xsi="http://www.w3.org/2001/XMLSchema-instance" xsi:type="dcterms:W3CDTF">2020-09-01T08:09:00Z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